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97" w:rsidRDefault="0034619F" w:rsidP="0034619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Rezultati kolokvija iz Prodajnog poslovanja</w:t>
      </w:r>
    </w:p>
    <w:p w:rsidR="0034619F" w:rsidRDefault="0034619F" w:rsidP="0034619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održanog 25.04.2012.</w:t>
      </w:r>
    </w:p>
    <w:p w:rsidR="0034619F" w:rsidRPr="0034619F" w:rsidRDefault="0034619F" w:rsidP="0034619F">
      <w:pPr>
        <w:jc w:val="center"/>
        <w:rPr>
          <w:rFonts w:ascii="Verdana" w:hAnsi="Verdana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2802"/>
        <w:gridCol w:w="1320"/>
      </w:tblGrid>
      <w:tr w:rsidR="0034619F" w:rsidTr="00D356E7">
        <w:tc>
          <w:tcPr>
            <w:tcW w:w="2802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619F">
              <w:rPr>
                <w:rFonts w:ascii="Verdana" w:hAnsi="Verdana"/>
                <w:b/>
                <w:sz w:val="24"/>
                <w:szCs w:val="24"/>
              </w:rPr>
              <w:t>Student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619F">
              <w:rPr>
                <w:rFonts w:ascii="Verdana" w:hAnsi="Verdana"/>
                <w:b/>
                <w:sz w:val="24"/>
                <w:szCs w:val="24"/>
              </w:rPr>
              <w:t>Ocjena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Dino Božinović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Nikolina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Stjepanović</w:t>
            </w:r>
            <w:proofErr w:type="spellEnd"/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Miholjka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Tomašević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Radeka</w:t>
            </w:r>
            <w:proofErr w:type="spellEnd"/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Aleksandar Sremac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Zvonimir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Tvorek</w:t>
            </w:r>
            <w:proofErr w:type="spellEnd"/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Nevena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Karagić</w:t>
            </w:r>
            <w:proofErr w:type="spellEnd"/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Marko Vukasović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Ivona Bošnjak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Anokić</w:t>
            </w:r>
            <w:proofErr w:type="spellEnd"/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Iva Perković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Ivan Bilandžić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Marina Barić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  <w:tr w:rsidR="0034619F" w:rsidTr="00D356E7">
        <w:tc>
          <w:tcPr>
            <w:tcW w:w="2802" w:type="dxa"/>
          </w:tcPr>
          <w:p w:rsidR="0034619F" w:rsidRPr="0034619F" w:rsidRDefault="0034619F" w:rsidP="0034619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Martina Grgić</w:t>
            </w:r>
          </w:p>
        </w:tc>
        <w:tc>
          <w:tcPr>
            <w:tcW w:w="1320" w:type="dxa"/>
          </w:tcPr>
          <w:p w:rsidR="0034619F" w:rsidRPr="0034619F" w:rsidRDefault="0034619F" w:rsidP="00D356E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</w:tr>
    </w:tbl>
    <w:p w:rsidR="0034619F" w:rsidRDefault="0034619F" w:rsidP="0034619F">
      <w:pPr>
        <w:rPr>
          <w:rFonts w:ascii="Verdana" w:hAnsi="Verdana"/>
          <w:sz w:val="32"/>
          <w:szCs w:val="32"/>
        </w:rPr>
      </w:pPr>
    </w:p>
    <w:p w:rsidR="0034619F" w:rsidRDefault="0034619F" w:rsidP="0034619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Studenti koji nisu na popisu NISU položili kolokvij i nemaju pravo izlaska na drugi!</w:t>
      </w:r>
    </w:p>
    <w:p w:rsidR="0034619F" w:rsidRDefault="0034619F" w:rsidP="0034619F">
      <w:pPr>
        <w:rPr>
          <w:rFonts w:ascii="Verdana" w:hAnsi="Verdana"/>
          <w:sz w:val="24"/>
          <w:szCs w:val="24"/>
        </w:rPr>
      </w:pPr>
    </w:p>
    <w:p w:rsidR="0034619F" w:rsidRPr="0034619F" w:rsidRDefault="0034619F" w:rsidP="0034619F">
      <w:pPr>
        <w:jc w:val="right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Mr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sc</w:t>
      </w:r>
      <w:proofErr w:type="spellEnd"/>
      <w:r>
        <w:rPr>
          <w:rFonts w:ascii="Verdana" w:hAnsi="Verdana"/>
          <w:sz w:val="24"/>
          <w:szCs w:val="24"/>
        </w:rPr>
        <w:t xml:space="preserve">. Sandra Mrvica </w:t>
      </w:r>
      <w:proofErr w:type="spellStart"/>
      <w:r>
        <w:rPr>
          <w:rFonts w:ascii="Verdana" w:hAnsi="Verdana"/>
          <w:sz w:val="24"/>
          <w:szCs w:val="24"/>
        </w:rPr>
        <w:t>Mađarac</w:t>
      </w:r>
      <w:proofErr w:type="spellEnd"/>
    </w:p>
    <w:sectPr w:rsidR="0034619F" w:rsidRPr="0034619F" w:rsidSect="00813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19F"/>
    <w:rsid w:val="0034619F"/>
    <w:rsid w:val="00813C97"/>
    <w:rsid w:val="00D3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46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9A492-1F8C-4C31-9B7C-18631305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2012-04-25T09:31:00Z</dcterms:created>
  <dcterms:modified xsi:type="dcterms:W3CDTF">2012-04-25T09:43:00Z</dcterms:modified>
</cp:coreProperties>
</file>